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7EB" w:rsidRPr="00E307EB" w:rsidRDefault="00E307EB" w:rsidP="00E307EB">
      <w:pPr>
        <w:widowControl/>
        <w:ind w:left="5040" w:firstLine="0"/>
        <w:jc w:val="left"/>
        <w:rPr>
          <w:rFonts w:ascii="Times New Roman" w:eastAsia="Times New Roman" w:hAnsi="Times New Roman" w:cs="Times New Roman"/>
          <w:sz w:val="28"/>
          <w:szCs w:val="28"/>
        </w:rPr>
      </w:pPr>
      <w:bookmarkStart w:id="0" w:name="_GoBack"/>
      <w:bookmarkEnd w:id="0"/>
      <w:r w:rsidRPr="00E307EB">
        <w:rPr>
          <w:rFonts w:ascii="Times New Roman" w:eastAsia="Times New Roman" w:hAnsi="Times New Roman" w:cs="Times New Roman"/>
          <w:sz w:val="28"/>
          <w:szCs w:val="28"/>
        </w:rPr>
        <w:t xml:space="preserve">Приложение </w:t>
      </w:r>
    </w:p>
    <w:p w:rsidR="00E307EB" w:rsidRPr="00E307EB" w:rsidRDefault="00BC163A" w:rsidP="00E307EB">
      <w:pPr>
        <w:widowControl/>
        <w:ind w:left="504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w:t>
      </w:r>
      <w:r w:rsidR="00E307EB" w:rsidRPr="00E307EB">
        <w:rPr>
          <w:rFonts w:ascii="Times New Roman" w:eastAsia="Times New Roman" w:hAnsi="Times New Roman" w:cs="Times New Roman"/>
          <w:sz w:val="28"/>
          <w:szCs w:val="28"/>
        </w:rPr>
        <w:t>постановлени</w:t>
      </w:r>
      <w:r>
        <w:rPr>
          <w:rFonts w:ascii="Times New Roman" w:eastAsia="Times New Roman" w:hAnsi="Times New Roman" w:cs="Times New Roman"/>
          <w:sz w:val="28"/>
          <w:szCs w:val="28"/>
        </w:rPr>
        <w:t>ю</w:t>
      </w:r>
      <w:r w:rsidR="00E307EB" w:rsidRPr="00E307EB">
        <w:rPr>
          <w:rFonts w:ascii="Times New Roman" w:eastAsia="Times New Roman" w:hAnsi="Times New Roman" w:cs="Times New Roman"/>
          <w:sz w:val="28"/>
          <w:szCs w:val="28"/>
        </w:rPr>
        <w:t xml:space="preserve"> администрации муниципального образования</w:t>
      </w:r>
    </w:p>
    <w:p w:rsidR="00E307EB" w:rsidRPr="00E307EB" w:rsidRDefault="00E307EB" w:rsidP="00E307EB">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Темрюкский район</w:t>
      </w:r>
    </w:p>
    <w:p w:rsidR="00E307EB" w:rsidRPr="00E307EB" w:rsidRDefault="00E307EB" w:rsidP="00E307EB">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от ___________ № ___________</w:t>
      </w:r>
    </w:p>
    <w:p w:rsidR="00E307EB" w:rsidRDefault="00E307EB" w:rsidP="005A5FD6">
      <w:pPr>
        <w:widowControl/>
        <w:ind w:left="5040" w:firstLine="0"/>
        <w:jc w:val="left"/>
        <w:rPr>
          <w:rFonts w:ascii="Times New Roman" w:eastAsia="Times New Roman" w:hAnsi="Times New Roman" w:cs="Times New Roman"/>
          <w:sz w:val="28"/>
          <w:szCs w:val="28"/>
        </w:rPr>
      </w:pPr>
    </w:p>
    <w:p w:rsidR="005A5FD6" w:rsidRDefault="00E307EB" w:rsidP="005A5FD6">
      <w:pPr>
        <w:widowControl/>
        <w:ind w:left="504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A5FD6" w:rsidRPr="005A5FD6">
        <w:rPr>
          <w:rFonts w:ascii="Times New Roman" w:eastAsia="Times New Roman" w:hAnsi="Times New Roman" w:cs="Times New Roman"/>
          <w:sz w:val="28"/>
          <w:szCs w:val="28"/>
        </w:rPr>
        <w:t>Приложение № 7                                                                 к Положению об отраслевой системе оплаты труда работников муниципальных образовательных организаций муниципального образования Темрюкский район</w:t>
      </w:r>
    </w:p>
    <w:p w:rsidR="00BC163A" w:rsidRDefault="00BC163A" w:rsidP="005A5FD6">
      <w:pPr>
        <w:widowControl/>
        <w:ind w:left="504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редакции постановления администрации муниципального образования Темрюкский район </w:t>
      </w:r>
    </w:p>
    <w:p w:rsidR="00BC163A" w:rsidRPr="00E307EB" w:rsidRDefault="00BC163A" w:rsidP="00BC163A">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от ___________ № ___________</w:t>
      </w:r>
      <w:r>
        <w:rPr>
          <w:rFonts w:ascii="Times New Roman" w:eastAsia="Times New Roman" w:hAnsi="Times New Roman" w:cs="Times New Roman"/>
          <w:sz w:val="28"/>
          <w:szCs w:val="28"/>
        </w:rPr>
        <w:t>)</w:t>
      </w:r>
    </w:p>
    <w:p w:rsidR="00BC163A" w:rsidRPr="005A5FD6" w:rsidRDefault="00BC163A" w:rsidP="005A5FD6">
      <w:pPr>
        <w:widowControl/>
        <w:ind w:left="5040" w:firstLine="0"/>
        <w:jc w:val="left"/>
        <w:rPr>
          <w:rFonts w:ascii="Times New Roman" w:eastAsia="Times New Roman" w:hAnsi="Times New Roman" w:cs="Times New Roman"/>
          <w:sz w:val="28"/>
          <w:szCs w:val="28"/>
        </w:rPr>
      </w:pPr>
    </w:p>
    <w:p w:rsidR="005A5FD6" w:rsidRPr="005A5FD6" w:rsidRDefault="005A5FD6" w:rsidP="005A5FD6">
      <w:pPr>
        <w:widowControl/>
        <w:tabs>
          <w:tab w:val="left" w:pos="7335"/>
        </w:tabs>
        <w:ind w:firstLine="0"/>
        <w:jc w:val="left"/>
        <w:rPr>
          <w:rFonts w:ascii="Times New Roman" w:eastAsia="Times New Roman" w:hAnsi="Times New Roman" w:cs="Times New Roman"/>
          <w:sz w:val="28"/>
          <w:szCs w:val="28"/>
        </w:rPr>
      </w:pPr>
      <w:r w:rsidRPr="005A5FD6">
        <w:rPr>
          <w:rFonts w:ascii="Times New Roman" w:eastAsia="Times New Roman" w:hAnsi="Times New Roman" w:cs="Times New Roman"/>
          <w:sz w:val="28"/>
          <w:szCs w:val="28"/>
        </w:rPr>
        <w:tab/>
      </w:r>
    </w:p>
    <w:p w:rsidR="005A5FD6" w:rsidRPr="005A5FD6" w:rsidRDefault="005A5FD6" w:rsidP="005A5FD6">
      <w:pPr>
        <w:widowControl/>
        <w:ind w:firstLine="0"/>
        <w:jc w:val="center"/>
        <w:outlineLvl w:val="0"/>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МИНИМАЛЬНЫЕ РАЗМЕРЫ</w:t>
      </w:r>
    </w:p>
    <w:p w:rsidR="005A5FD6" w:rsidRPr="005A5FD6" w:rsidRDefault="005A5FD6" w:rsidP="005A5FD6">
      <w:pPr>
        <w:widowControl/>
        <w:ind w:firstLine="0"/>
        <w:jc w:val="center"/>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окладов (должностных окладов), ставок заработной платы</w:t>
      </w:r>
    </w:p>
    <w:p w:rsidR="005A5FD6" w:rsidRPr="005A5FD6" w:rsidRDefault="005A5FD6" w:rsidP="005A5FD6">
      <w:pPr>
        <w:widowControl/>
        <w:ind w:firstLine="0"/>
        <w:jc w:val="center"/>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работников применительно к профессиональным квалификационным группам по муниципальным образовательным организациям муниципального образования Темрюкский район</w:t>
      </w:r>
    </w:p>
    <w:p w:rsidR="005A5FD6" w:rsidRPr="005A5FD6" w:rsidRDefault="005A5FD6" w:rsidP="005A5FD6">
      <w:pPr>
        <w:widowControl/>
        <w:ind w:firstLine="0"/>
        <w:jc w:val="center"/>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521"/>
      </w:tblGrid>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Перечень должностей работников по профессиональным квалификационным группам</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Минимальные размеры окладов (должностных окладов) ставок заработной платы, рублей</w:t>
            </w: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w:t>
            </w:r>
          </w:p>
        </w:tc>
      </w:tr>
      <w:tr w:rsidR="005A5FD6" w:rsidRPr="005A5FD6" w:rsidTr="00BF56C7">
        <w:tc>
          <w:tcPr>
            <w:tcW w:w="961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AF233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Перечень должностей работников, отнесенных к профессион</w:t>
            </w:r>
            <w:r w:rsidR="00AF2336">
              <w:rPr>
                <w:rFonts w:ascii="Times New Roman" w:eastAsia="Times New Roman" w:hAnsi="Times New Roman" w:cs="Times New Roman"/>
                <w:sz w:val="24"/>
                <w:szCs w:val="24"/>
              </w:rPr>
              <w:t>альным квалификационным группам</w:t>
            </w:r>
            <w:r w:rsidRPr="005A5FD6">
              <w:rPr>
                <w:rFonts w:ascii="Times New Roman" w:eastAsia="Times New Roman" w:hAnsi="Times New Roman" w:cs="Times New Roman"/>
                <w:sz w:val="24"/>
                <w:szCs w:val="24"/>
              </w:rPr>
              <w:t>, утвержденных Постановлением №31, Постановлением № 45, Приказом № 243, Приказом № 248н:</w:t>
            </w: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разряд</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732EBD"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8446</w:t>
            </w: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разряд</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732EBD"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8700</w:t>
            </w: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разряд</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732EBD"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8961</w:t>
            </w:r>
          </w:p>
        </w:tc>
      </w:tr>
      <w:tr w:rsidR="00E307EB" w:rsidRPr="005A5FD6" w:rsidTr="00BF56C7">
        <w:tc>
          <w:tcPr>
            <w:tcW w:w="6091" w:type="dxa"/>
            <w:tcBorders>
              <w:top w:val="single" w:sz="4" w:space="0" w:color="auto"/>
              <w:left w:val="single" w:sz="4" w:space="0" w:color="auto"/>
              <w:bottom w:val="single" w:sz="4" w:space="0" w:color="auto"/>
              <w:right w:val="single" w:sz="4" w:space="0" w:color="auto"/>
            </w:tcBorders>
          </w:tcPr>
          <w:p w:rsidR="00E307EB" w:rsidRPr="005A5FD6" w:rsidRDefault="00E307EB" w:rsidP="00BC163A">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Наименования профессий рабочих, по которым предусмотрено присвоение 1, 2, 3 квалификационных разрядов: автоклавщик, аккумуляторщик, аппаратчик гидролиза; аппаратчик дегидрирования, аппаратчик химводоочистки, аппаратчик экстрагирования, буфетчик, водитель мототранспортных средств, водитель электро- и автотележки, возчик, газосварщик, гардеробщик, гладильщик, грузчик, дворник, дезинфектор, жестянщик, зоолаборант серпентария (питомника), изготовитель пищевых полуфабрикатов, истопник, каменщик, кассир билетный, кастелянша, киномеханик, кладовщик, кондитер, контролер-кассир, конюх, кровельщик по </w:t>
            </w:r>
            <w:r w:rsidR="00F11515" w:rsidRPr="005A5FD6">
              <w:rPr>
                <w:rFonts w:ascii="Times New Roman" w:eastAsia="Times New Roman" w:hAnsi="Times New Roman" w:cs="Times New Roman"/>
                <w:sz w:val="24"/>
                <w:szCs w:val="24"/>
              </w:rPr>
              <w:t>рулонным кровлям и по</w:t>
            </w:r>
          </w:p>
        </w:tc>
        <w:tc>
          <w:tcPr>
            <w:tcW w:w="3521" w:type="dxa"/>
            <w:tcBorders>
              <w:top w:val="single" w:sz="4" w:space="0" w:color="auto"/>
              <w:left w:val="single" w:sz="4" w:space="0" w:color="auto"/>
              <w:bottom w:val="single" w:sz="4" w:space="0" w:color="auto"/>
              <w:right w:val="single" w:sz="4" w:space="0" w:color="auto"/>
            </w:tcBorders>
          </w:tcPr>
          <w:p w:rsidR="00E307EB" w:rsidRDefault="00E307EB" w:rsidP="005A5FD6">
            <w:pPr>
              <w:widowControl/>
              <w:ind w:firstLine="0"/>
              <w:jc w:val="center"/>
              <w:rPr>
                <w:rFonts w:ascii="Times New Roman" w:eastAsia="Times New Roman" w:hAnsi="Times New Roman" w:cs="Times New Roman"/>
                <w:sz w:val="24"/>
                <w:szCs w:val="24"/>
              </w:rPr>
            </w:pPr>
          </w:p>
        </w:tc>
      </w:tr>
      <w:tr w:rsidR="00BC163A" w:rsidRPr="005A5FD6" w:rsidTr="00BF56C7">
        <w:tc>
          <w:tcPr>
            <w:tcW w:w="6091"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21" w:type="dxa"/>
            <w:tcBorders>
              <w:top w:val="single" w:sz="4" w:space="0" w:color="auto"/>
              <w:left w:val="single" w:sz="4" w:space="0" w:color="auto"/>
              <w:bottom w:val="single" w:sz="4" w:space="0" w:color="auto"/>
              <w:right w:val="single" w:sz="4" w:space="0" w:color="auto"/>
            </w:tcBorders>
          </w:tcPr>
          <w:p w:rsidR="00BC163A"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BF56C7">
        <w:trPr>
          <w:trHeight w:val="555"/>
        </w:trPr>
        <w:tc>
          <w:tcPr>
            <w:tcW w:w="6091" w:type="dxa"/>
            <w:tcBorders>
              <w:top w:val="single" w:sz="4" w:space="0" w:color="auto"/>
              <w:left w:val="single" w:sz="4" w:space="0" w:color="auto"/>
              <w:right w:val="single" w:sz="4" w:space="0" w:color="auto"/>
            </w:tcBorders>
          </w:tcPr>
          <w:p w:rsidR="00F11515" w:rsidRDefault="00F11515" w:rsidP="00F11515">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кровлям из штучных материалов, кровельщик по стальным кровлям, кузнец</w:t>
            </w:r>
            <w:r>
              <w:rPr>
                <w:rFonts w:ascii="Times New Roman" w:eastAsia="Times New Roman" w:hAnsi="Times New Roman" w:cs="Times New Roman"/>
                <w:sz w:val="24"/>
                <w:szCs w:val="24"/>
              </w:rPr>
              <w:t xml:space="preserve"> </w:t>
            </w:r>
            <w:r w:rsidRPr="005A5FD6">
              <w:rPr>
                <w:rFonts w:ascii="Times New Roman" w:eastAsia="Times New Roman" w:hAnsi="Times New Roman" w:cs="Times New Roman"/>
                <w:sz w:val="24"/>
                <w:szCs w:val="24"/>
              </w:rPr>
              <w:t>ручной ковки, курьер, кухонный рабочий, лаборант химического анализа, лифтер, маляр, матрос береговой, матрос-спасатель, машинист (кочегар) 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w:t>
            </w:r>
            <w:r>
              <w:rPr>
                <w:rFonts w:ascii="Times New Roman" w:eastAsia="Times New Roman" w:hAnsi="Times New Roman" w:cs="Times New Roman"/>
                <w:sz w:val="24"/>
                <w:szCs w:val="24"/>
              </w:rPr>
              <w:t xml:space="preserve"> </w:t>
            </w:r>
            <w:r w:rsidRPr="00D56551">
              <w:rPr>
                <w:rFonts w:ascii="Times New Roman" w:eastAsia="Times New Roman" w:hAnsi="Times New Roman" w:cs="Times New Roman"/>
                <w:sz w:val="24"/>
                <w:szCs w:val="24"/>
              </w:rPr>
              <w:t>(машинист), обработчик справочного и информационного материала, обувщик по ремонту</w:t>
            </w:r>
            <w:r>
              <w:rPr>
                <w:rFonts w:ascii="Times New Roman" w:eastAsia="Times New Roman" w:hAnsi="Times New Roman" w:cs="Times New Roman"/>
                <w:sz w:val="24"/>
                <w:szCs w:val="24"/>
              </w:rPr>
              <w:t xml:space="preserve"> </w:t>
            </w:r>
            <w:r w:rsidRPr="005A5FD6">
              <w:rPr>
                <w:rFonts w:ascii="Times New Roman" w:eastAsia="Times New Roman" w:hAnsi="Times New Roman" w:cs="Times New Roman"/>
                <w:sz w:val="24"/>
                <w:szCs w:val="24"/>
              </w:rPr>
              <w:t xml:space="preserve">обуви,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хлораторной установки, оператор электронно-вычислительных и вычислительных машин, официант, парикмахер, пекарь, переплетчик документов, плотник, повар, подсобный рабочий, полотер, пошивщик шорно-седельных изделий, приготовитель кормов, приемщик заказов, приемщик золота стоматологических учреждений (подразделений), приемщик пункта проката, 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ремонтировщик плосткостных спортивных сооружений, садовник,  слесарь по контрольно-измерительным  приборам и автоматике,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электрооборудования, стеклопротирщик, столяр, слесарь-электромонтажник, сторож (вахтер), телефонист, телефонист  местной телефонной связи,  токарь-расточник, токарь, тракторист, уборщик мусоропроводов, уборщик производственных помещений, уборщик служебных помещений, уборщик территорий, фильмопроверщик, фотограф, фотооператор, фрезеровщик, швея, шлифовщик, </w:t>
            </w:r>
            <w:r w:rsidR="00455111" w:rsidRPr="005A5FD6">
              <w:rPr>
                <w:rFonts w:ascii="Times New Roman" w:eastAsia="Times New Roman" w:hAnsi="Times New Roman" w:cs="Times New Roman"/>
                <w:sz w:val="24"/>
                <w:szCs w:val="24"/>
              </w:rPr>
              <w:t>штукатур, электрогазосварщик, электромеханик</w:t>
            </w:r>
          </w:p>
        </w:tc>
        <w:tc>
          <w:tcPr>
            <w:tcW w:w="3521" w:type="dxa"/>
            <w:tcBorders>
              <w:top w:val="single" w:sz="4" w:space="0" w:color="auto"/>
              <w:left w:val="single" w:sz="4" w:space="0" w:color="auto"/>
              <w:right w:val="single" w:sz="4" w:space="0" w:color="auto"/>
            </w:tcBorders>
          </w:tcPr>
          <w:p w:rsidR="00F11515" w:rsidRDefault="00F11515" w:rsidP="005A5FD6">
            <w:pPr>
              <w:widowControl/>
              <w:ind w:firstLine="0"/>
              <w:jc w:val="center"/>
              <w:rPr>
                <w:rFonts w:ascii="Times New Roman" w:eastAsia="Times New Roman" w:hAnsi="Times New Roman" w:cs="Times New Roman"/>
                <w:sz w:val="24"/>
                <w:szCs w:val="24"/>
              </w:rPr>
            </w:pPr>
          </w:p>
        </w:tc>
      </w:tr>
      <w:tr w:rsidR="00BC163A" w:rsidRPr="005A5FD6" w:rsidTr="00BF56C7">
        <w:tc>
          <w:tcPr>
            <w:tcW w:w="6091"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21"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BF56C7">
        <w:trPr>
          <w:trHeight w:val="2531"/>
        </w:trPr>
        <w:tc>
          <w:tcPr>
            <w:tcW w:w="6091" w:type="dxa"/>
            <w:tcBorders>
              <w:top w:val="single" w:sz="4" w:space="0" w:color="auto"/>
              <w:left w:val="single" w:sz="4" w:space="0" w:color="auto"/>
              <w:right w:val="single" w:sz="4" w:space="0" w:color="auto"/>
            </w:tcBorders>
          </w:tcPr>
          <w:p w:rsidR="00F11515" w:rsidRPr="005A5FD6" w:rsidRDefault="00F11515" w:rsidP="00F11515">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по лифтам, электромеханик по</w:t>
            </w:r>
            <w:r>
              <w:rPr>
                <w:rFonts w:ascii="Times New Roman" w:eastAsia="Times New Roman" w:hAnsi="Times New Roman" w:cs="Times New Roman"/>
                <w:sz w:val="24"/>
                <w:szCs w:val="24"/>
              </w:rPr>
              <w:t xml:space="preserve"> ремонт</w:t>
            </w:r>
            <w:r w:rsidRPr="005A5FD6">
              <w:rPr>
                <w:rFonts w:ascii="Times New Roman" w:eastAsia="Times New Roman" w:hAnsi="Times New Roman" w:cs="Times New Roman"/>
                <w:sz w:val="24"/>
                <w:szCs w:val="24"/>
              </w:rPr>
              <w:t>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r w:rsidR="00455111">
              <w:rPr>
                <w:rFonts w:ascii="Times New Roman" w:eastAsia="Times New Roman" w:hAnsi="Times New Roman" w:cs="Times New Roman"/>
                <w:sz w:val="24"/>
                <w:szCs w:val="24"/>
              </w:rPr>
              <w:t xml:space="preserve">    </w:t>
            </w:r>
          </w:p>
        </w:tc>
        <w:tc>
          <w:tcPr>
            <w:tcW w:w="3521" w:type="dxa"/>
            <w:tcBorders>
              <w:top w:val="single" w:sz="4" w:space="0" w:color="auto"/>
              <w:left w:val="single" w:sz="4" w:space="0" w:color="auto"/>
              <w:right w:val="single" w:sz="4" w:space="0" w:color="auto"/>
            </w:tcBorders>
          </w:tcPr>
          <w:p w:rsidR="00F11515" w:rsidRPr="005A5FD6" w:rsidRDefault="00F11515" w:rsidP="005A5FD6">
            <w:pPr>
              <w:widowControl/>
              <w:ind w:firstLine="0"/>
              <w:jc w:val="center"/>
              <w:rPr>
                <w:rFonts w:ascii="Times New Roman" w:eastAsia="Times New Roman" w:hAnsi="Times New Roman" w:cs="Times New Roman"/>
                <w:sz w:val="24"/>
                <w:szCs w:val="24"/>
              </w:rPr>
            </w:pP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BF56C7">
        <w:tc>
          <w:tcPr>
            <w:tcW w:w="6091" w:type="dxa"/>
            <w:tcBorders>
              <w:top w:val="single" w:sz="4" w:space="0" w:color="auto"/>
              <w:left w:val="single" w:sz="4" w:space="0" w:color="auto"/>
              <w:bottom w:val="single" w:sz="4" w:space="0" w:color="auto"/>
              <w:right w:val="single" w:sz="4" w:space="0" w:color="auto"/>
            </w:tcBorders>
          </w:tcPr>
          <w:p w:rsidR="005A5FD6" w:rsidRPr="005A5FD6" w:rsidRDefault="00D56551"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Профессии рабочих, отнесенных к первому квалификационному уровню, при выполнении работ по профессии с производным наименованием «старший» (старший по смене)</w:t>
            </w:r>
          </w:p>
        </w:tc>
        <w:tc>
          <w:tcPr>
            <w:tcW w:w="3521" w:type="dxa"/>
            <w:tcBorders>
              <w:top w:val="single" w:sz="4" w:space="0" w:color="auto"/>
              <w:left w:val="single" w:sz="4" w:space="0" w:color="auto"/>
              <w:bottom w:val="single" w:sz="4" w:space="0" w:color="auto"/>
              <w:right w:val="single" w:sz="4" w:space="0" w:color="auto"/>
            </w:tcBorders>
          </w:tcPr>
          <w:p w:rsidR="005A5FD6" w:rsidRPr="005A5FD6" w:rsidRDefault="00732EBD"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1.2. Общеотраслевые профессии рабочих второго уровня</w:t>
            </w:r>
          </w:p>
        </w:tc>
        <w:tc>
          <w:tcPr>
            <w:tcW w:w="352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2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разряд</w:t>
            </w:r>
          </w:p>
        </w:tc>
        <w:tc>
          <w:tcPr>
            <w:tcW w:w="3521" w:type="dxa"/>
            <w:tcBorders>
              <w:top w:val="single" w:sz="4" w:space="0" w:color="auto"/>
              <w:left w:val="single" w:sz="4" w:space="0" w:color="auto"/>
              <w:bottom w:val="single" w:sz="4" w:space="0" w:color="auto"/>
              <w:right w:val="single" w:sz="4" w:space="0" w:color="auto"/>
            </w:tcBorders>
          </w:tcPr>
          <w:p w:rsidR="00D56551" w:rsidRPr="005A5FD6" w:rsidRDefault="00732EBD"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разряд</w:t>
            </w:r>
          </w:p>
        </w:tc>
        <w:tc>
          <w:tcPr>
            <w:tcW w:w="3521" w:type="dxa"/>
            <w:tcBorders>
              <w:top w:val="single" w:sz="4" w:space="0" w:color="auto"/>
              <w:left w:val="single" w:sz="4" w:space="0" w:color="auto"/>
              <w:bottom w:val="single" w:sz="4" w:space="0" w:color="auto"/>
              <w:right w:val="single" w:sz="4" w:space="0" w:color="auto"/>
            </w:tcBorders>
          </w:tcPr>
          <w:p w:rsidR="00D56551" w:rsidRPr="005A5FD6" w:rsidRDefault="00732EBD"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9508</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45511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Наименования  профессий рабочих, по которым предусмотрено присвоение 4 и 5 квалификационных разрядов: автоклавщик, аккумуляторщик, аппаратчик гидролиза, аппаратчик дегидрирования, аппаратчик химводоочистки, аппаратчик 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 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механик по техническим видам спорта, моторист (машинист), наездник, обувщик по индивидуальному пошиву обуви, обувщик по ремонту обуви,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 машин, оператор хлораторной установки, оператор электронно-вычислительных и вычислительных машин, оптик медицинский, официант, пекарь, плотник, повар, пожарный, пошивщик шорно-седельных изделий,  приготовитель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w:t>
            </w:r>
            <w:r w:rsidR="00455111" w:rsidRPr="005A5FD6">
              <w:rPr>
                <w:rFonts w:ascii="Times New Roman" w:eastAsia="Times New Roman" w:hAnsi="Times New Roman" w:cs="Times New Roman"/>
                <w:sz w:val="24"/>
                <w:szCs w:val="24"/>
              </w:rPr>
              <w:t>ремонтировщик плоскостных спортивных сооружений</w:t>
            </w:r>
          </w:p>
        </w:tc>
        <w:tc>
          <w:tcPr>
            <w:tcW w:w="352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bl>
    <w:p w:rsidR="002967CD" w:rsidRDefault="002967C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531"/>
      </w:tblGrid>
      <w:tr w:rsidR="00BC163A" w:rsidRPr="005A5FD6" w:rsidTr="00BF56C7">
        <w:tc>
          <w:tcPr>
            <w:tcW w:w="6091"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31"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BF56C7">
        <w:trPr>
          <w:trHeight w:val="5791"/>
        </w:trPr>
        <w:tc>
          <w:tcPr>
            <w:tcW w:w="6091" w:type="dxa"/>
            <w:tcBorders>
              <w:top w:val="single" w:sz="4" w:space="0" w:color="auto"/>
              <w:left w:val="single" w:sz="4" w:space="0" w:color="auto"/>
              <w:right w:val="single" w:sz="4" w:space="0" w:color="auto"/>
            </w:tcBorders>
          </w:tcPr>
          <w:p w:rsidR="00F11515" w:rsidRPr="000600D6" w:rsidRDefault="00F11515" w:rsidP="0040261B">
            <w:pPr>
              <w:widowControl/>
              <w:ind w:firstLine="0"/>
              <w:jc w:val="left"/>
              <w:rPr>
                <w:rFonts w:ascii="Times New Roman" w:eastAsia="Times New Roman" w:hAnsi="Times New Roman" w:cs="Times New Roman"/>
                <w:sz w:val="24"/>
                <w:szCs w:val="24"/>
              </w:rPr>
            </w:pPr>
            <w:r w:rsidRPr="000600D6">
              <w:rPr>
                <w:rFonts w:ascii="Times New Roman" w:eastAsia="Times New Roman" w:hAnsi="Times New Roman" w:cs="Times New Roman"/>
                <w:sz w:val="24"/>
                <w:szCs w:val="24"/>
              </w:rPr>
              <w:t>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электроборудования,  столяр, слесарь-электромонтажник, токарь, токарь-расточник, фильмопроверщик, фотограф, швея, штукатур,</w:t>
            </w:r>
            <w:r w:rsidRPr="00032E4C">
              <w:rPr>
                <w:rFonts w:ascii="Times New Roman" w:eastAsia="Times New Roman" w:hAnsi="Times New Roman" w:cs="Times New Roman"/>
                <w:sz w:val="24"/>
                <w:szCs w:val="24"/>
              </w:rPr>
              <w:t xml:space="preserve"> электрогазосварщик,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w:t>
            </w:r>
            <w:r>
              <w:rPr>
                <w:rFonts w:ascii="Times New Roman" w:eastAsia="Times New Roman" w:hAnsi="Times New Roman" w:cs="Times New Roman"/>
                <w:sz w:val="24"/>
                <w:szCs w:val="24"/>
              </w:rPr>
              <w:t xml:space="preserve"> электрооборудования</w:t>
            </w:r>
          </w:p>
        </w:tc>
        <w:tc>
          <w:tcPr>
            <w:tcW w:w="3531" w:type="dxa"/>
            <w:tcBorders>
              <w:top w:val="single" w:sz="4" w:space="0" w:color="auto"/>
              <w:left w:val="single" w:sz="4" w:space="0" w:color="auto"/>
              <w:right w:val="single" w:sz="4" w:space="0" w:color="auto"/>
            </w:tcBorders>
          </w:tcPr>
          <w:p w:rsidR="00F11515" w:rsidRPr="005A5FD6" w:rsidRDefault="00F11515" w:rsidP="00032E4C">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 квалификационный разряд</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9794</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7 квалификационный разряд</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10088</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0600D6" w:rsidRPr="005A5FD6" w:rsidRDefault="00D56551" w:rsidP="00455111">
            <w:pPr>
              <w:widowControl/>
              <w:ind w:firstLine="0"/>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механик по техническим видам спорта; наездник; обувщик по индивидуальному пошиву обуви; оператор видеозаписи; оператор котельной; 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токарь; токарь-расточник; тренер лошадей; фотограф; фрезеровщик; швея; шлифовщик; штукатур; электрогазосварщик;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w:t>
            </w:r>
            <w:r w:rsidR="00455111" w:rsidRPr="005A5FD6">
              <w:rPr>
                <w:rFonts w:ascii="Times New Roman" w:eastAsia="Times New Roman" w:hAnsi="Times New Roman" w:cs="Times New Roman"/>
                <w:sz w:val="24"/>
                <w:szCs w:val="24"/>
              </w:rPr>
              <w:t>электросварщик ручной сварки; электромонтер по</w:t>
            </w:r>
            <w:r w:rsidR="00455111">
              <w:rPr>
                <w:rFonts w:ascii="Times New Roman" w:eastAsia="Times New Roman" w:hAnsi="Times New Roman" w:cs="Times New Roman"/>
                <w:sz w:val="24"/>
                <w:szCs w:val="24"/>
              </w:rPr>
              <w:t xml:space="preserve"> </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0600D6" w:rsidRPr="005A5FD6" w:rsidTr="00BF56C7">
        <w:tc>
          <w:tcPr>
            <w:tcW w:w="6091" w:type="dxa"/>
            <w:tcBorders>
              <w:top w:val="single" w:sz="4" w:space="0" w:color="auto"/>
              <w:left w:val="single" w:sz="4" w:space="0" w:color="auto"/>
              <w:bottom w:val="single" w:sz="4" w:space="0" w:color="auto"/>
              <w:right w:val="single" w:sz="4" w:space="0" w:color="auto"/>
            </w:tcBorders>
          </w:tcPr>
          <w:p w:rsidR="000600D6" w:rsidRPr="005A5FD6" w:rsidRDefault="00BC163A" w:rsidP="000600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31" w:type="dxa"/>
            <w:tcBorders>
              <w:top w:val="single" w:sz="4" w:space="0" w:color="auto"/>
              <w:left w:val="single" w:sz="4" w:space="0" w:color="auto"/>
              <w:bottom w:val="single" w:sz="4" w:space="0" w:color="auto"/>
              <w:right w:val="single" w:sz="4" w:space="0" w:color="auto"/>
            </w:tcBorders>
          </w:tcPr>
          <w:p w:rsidR="000600D6" w:rsidRPr="005A5FD6" w:rsidRDefault="00BC163A" w:rsidP="000600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C163A" w:rsidRPr="005A5FD6" w:rsidTr="00BF56C7">
        <w:trPr>
          <w:trHeight w:val="1113"/>
        </w:trPr>
        <w:tc>
          <w:tcPr>
            <w:tcW w:w="6091" w:type="dxa"/>
            <w:tcBorders>
              <w:top w:val="single" w:sz="4" w:space="0" w:color="auto"/>
              <w:left w:val="single" w:sz="4" w:space="0" w:color="auto"/>
              <w:right w:val="single" w:sz="4" w:space="0" w:color="auto"/>
            </w:tcBorders>
          </w:tcPr>
          <w:p w:rsidR="00BC163A" w:rsidRPr="005A5FD6" w:rsidRDefault="00BC163A"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p>
        </w:tc>
        <w:tc>
          <w:tcPr>
            <w:tcW w:w="3531" w:type="dxa"/>
            <w:tcBorders>
              <w:top w:val="single" w:sz="4" w:space="0" w:color="auto"/>
              <w:left w:val="single" w:sz="4" w:space="0" w:color="auto"/>
              <w:right w:val="single" w:sz="4" w:space="0" w:color="auto"/>
            </w:tcBorders>
          </w:tcPr>
          <w:p w:rsidR="00BC163A" w:rsidRPr="005A5FD6" w:rsidRDefault="00BC163A" w:rsidP="000600D6">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Наименования профессий рабочих, по которым предусмотрено присвоение 8 квалификационного разряда: водитель автомобиля; водолаз; слесарь-ремонтник</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10391</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Наименования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10703</w:t>
            </w:r>
          </w:p>
        </w:tc>
      </w:tr>
      <w:tr w:rsidR="00D56551" w:rsidRPr="005A5FD6" w:rsidTr="00BF56C7">
        <w:tc>
          <w:tcPr>
            <w:tcW w:w="9622"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2.Перечень должностей работников, отнесенных к профессион</w:t>
            </w:r>
            <w:r w:rsidR="00032E4C">
              <w:rPr>
                <w:rFonts w:ascii="Times New Roman" w:eastAsia="Times New Roman" w:hAnsi="Times New Roman" w:cs="Times New Roman"/>
                <w:sz w:val="24"/>
                <w:szCs w:val="24"/>
              </w:rPr>
              <w:t>альным квалификационным группам</w:t>
            </w:r>
            <w:r w:rsidRPr="005A5FD6">
              <w:rPr>
                <w:rFonts w:ascii="Times New Roman" w:eastAsia="Times New Roman" w:hAnsi="Times New Roman" w:cs="Times New Roman"/>
                <w:sz w:val="24"/>
                <w:szCs w:val="24"/>
              </w:rPr>
              <w:t>, утвержденных Постановлением № 37, Приказом № 247н, Приказом № 547н, Приказом № 559н, Приказом № 761н:</w:t>
            </w:r>
            <w:r w:rsidRPr="005A5FD6">
              <w:rPr>
                <w:rFonts w:ascii="Times New Roman" w:eastAsia="Times New Roman" w:hAnsi="Times New Roman" w:cs="Times New Roman"/>
                <w:sz w:val="24"/>
                <w:szCs w:val="24"/>
              </w:rPr>
              <w:tab/>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2.1. Общеотраслевые должности служащих первого уровня</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032E4C" w:rsidRPr="005A5FD6" w:rsidTr="00BF56C7">
        <w:trPr>
          <w:trHeight w:val="2484"/>
        </w:trPr>
        <w:tc>
          <w:tcPr>
            <w:tcW w:w="6091" w:type="dxa"/>
            <w:tcBorders>
              <w:top w:val="single" w:sz="4" w:space="0" w:color="auto"/>
              <w:left w:val="single" w:sz="4" w:space="0" w:color="auto"/>
              <w:right w:val="single" w:sz="4" w:space="0" w:color="auto"/>
            </w:tcBorders>
          </w:tcPr>
          <w:p w:rsidR="00032E4C" w:rsidRPr="005A5FD6" w:rsidRDefault="00032E4C"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Агент, агент по снабжению, архивариус, дежурный (по </w:t>
            </w:r>
          </w:p>
          <w:p w:rsidR="00032E4C" w:rsidRPr="005A5FD6" w:rsidRDefault="00032E4C"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общежитию и другое), дежурный бюро пропусков, делопроизводитель, инкассатор, калькулятор, кассир, комендант, копировщик, машинистка, нарядчик, оператор по диспетчерскому обслуживанию лифтов, паспортист, секретарь, секретарь-машинистка, секретарь-стенографистка,  статистик, стенографистка,  табельщик, таксировщик,  учетчик, чертежник, экспедитор, экспедитор по перевозке грузов</w:t>
            </w:r>
          </w:p>
        </w:tc>
        <w:tc>
          <w:tcPr>
            <w:tcW w:w="3531" w:type="dxa"/>
            <w:tcBorders>
              <w:top w:val="single" w:sz="4" w:space="0" w:color="auto"/>
              <w:left w:val="single" w:sz="4" w:space="0" w:color="auto"/>
              <w:right w:val="single" w:sz="4" w:space="0" w:color="auto"/>
            </w:tcBorders>
          </w:tcPr>
          <w:p w:rsidR="00032E4C"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8700</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8787</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2.2. Общеотраслевые должности служащих второго уровня</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Администратор, диспетчер, инспектор, инспектор по кадрам, инспектор по контролю за исполнением поручений, лаборант, секретарь незрячего специалиста, секретарь руководителя, техник (всех наименований),  товаровед</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8961</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устанавливается производное должностное наименование «старший».</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9052</w:t>
            </w:r>
          </w:p>
        </w:tc>
      </w:tr>
      <w:tr w:rsidR="00D56551" w:rsidRPr="005A5FD6" w:rsidTr="00BF56C7">
        <w:tc>
          <w:tcPr>
            <w:tcW w:w="6091"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устанавливается II внутридолжностная категория</w:t>
            </w:r>
          </w:p>
        </w:tc>
        <w:tc>
          <w:tcPr>
            <w:tcW w:w="3531" w:type="dxa"/>
            <w:tcBorders>
              <w:top w:val="single" w:sz="4" w:space="0" w:color="auto"/>
              <w:left w:val="single" w:sz="4" w:space="0" w:color="auto"/>
              <w:bottom w:val="single" w:sz="4" w:space="0" w:color="auto"/>
              <w:right w:val="single" w:sz="4" w:space="0" w:color="auto"/>
            </w:tcBorders>
          </w:tcPr>
          <w:p w:rsidR="00D56551"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9141</w:t>
            </w:r>
          </w:p>
        </w:tc>
      </w:tr>
    </w:tbl>
    <w:p w:rsidR="00455111" w:rsidRDefault="0045511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550"/>
      </w:tblGrid>
      <w:tr w:rsidR="00F11515" w:rsidRPr="005A5FD6" w:rsidTr="000600D6">
        <w:tc>
          <w:tcPr>
            <w:tcW w:w="6072"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50" w:type="dxa"/>
            <w:tcBorders>
              <w:top w:val="single" w:sz="4" w:space="0" w:color="auto"/>
              <w:left w:val="single" w:sz="4" w:space="0" w:color="auto"/>
              <w:bottom w:val="single" w:sz="4" w:space="0" w:color="auto"/>
              <w:right w:val="single" w:sz="4" w:space="0" w:color="auto"/>
            </w:tcBorders>
          </w:tcPr>
          <w:p w:rsidR="00F11515"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устанавливается 1 внутридолжностная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3550" w:type="dxa"/>
            <w:tcBorders>
              <w:top w:val="single" w:sz="4" w:space="0" w:color="auto"/>
              <w:left w:val="single" w:sz="4" w:space="0" w:color="auto"/>
              <w:bottom w:val="single" w:sz="4" w:space="0" w:color="auto"/>
              <w:right w:val="single" w:sz="4" w:space="0" w:color="auto"/>
            </w:tcBorders>
          </w:tcPr>
          <w:p w:rsidR="00D56551" w:rsidRPr="00C75D37"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9320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C75D37"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Заведующая машинописным бюро, заведующий архивом,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w:t>
            </w:r>
          </w:p>
        </w:tc>
        <w:tc>
          <w:tcPr>
            <w:tcW w:w="3550" w:type="dxa"/>
            <w:tcBorders>
              <w:top w:val="single" w:sz="4" w:space="0" w:color="auto"/>
              <w:left w:val="single" w:sz="4" w:space="0" w:color="auto"/>
              <w:bottom w:val="single" w:sz="4" w:space="0" w:color="auto"/>
              <w:right w:val="single" w:sz="4" w:space="0" w:color="auto"/>
            </w:tcBorders>
          </w:tcPr>
          <w:p w:rsidR="00D56551" w:rsidRPr="00C75D37"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9052</w:t>
            </w:r>
          </w:p>
        </w:tc>
      </w:tr>
      <w:tr w:rsidR="00032E4C" w:rsidRPr="005A5FD6" w:rsidTr="000600D6">
        <w:tc>
          <w:tcPr>
            <w:tcW w:w="6072" w:type="dxa"/>
            <w:tcBorders>
              <w:top w:val="single" w:sz="4" w:space="0" w:color="auto"/>
              <w:left w:val="single" w:sz="4" w:space="0" w:color="auto"/>
              <w:bottom w:val="single" w:sz="4" w:space="0" w:color="auto"/>
              <w:right w:val="single" w:sz="4" w:space="0" w:color="auto"/>
            </w:tcBorders>
          </w:tcPr>
          <w:p w:rsidR="00032E4C" w:rsidRPr="005A5FD6" w:rsidRDefault="00032E4C"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фотолабораторией, заведующий хозяйством, заведующий экспедицией</w:t>
            </w:r>
          </w:p>
        </w:tc>
        <w:tc>
          <w:tcPr>
            <w:tcW w:w="3550" w:type="dxa"/>
            <w:tcBorders>
              <w:top w:val="single" w:sz="4" w:space="0" w:color="auto"/>
              <w:left w:val="single" w:sz="4" w:space="0" w:color="auto"/>
              <w:bottom w:val="single" w:sz="4" w:space="0" w:color="auto"/>
              <w:right w:val="single" w:sz="4" w:space="0" w:color="auto"/>
            </w:tcBorders>
          </w:tcPr>
          <w:p w:rsidR="00032E4C" w:rsidRPr="00C75D37" w:rsidRDefault="00032E4C"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C75D37"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Заведующий общежитием,  заведующий производством (шеф-повар), заведующий столовой, начальник хозяйственного отдела; производитель работ (прораб), включая старшего</w:t>
            </w:r>
          </w:p>
        </w:tc>
        <w:tc>
          <w:tcPr>
            <w:tcW w:w="3550" w:type="dxa"/>
            <w:tcBorders>
              <w:top w:val="single" w:sz="4" w:space="0" w:color="auto"/>
              <w:left w:val="single" w:sz="4" w:space="0" w:color="auto"/>
              <w:bottom w:val="single" w:sz="4" w:space="0" w:color="auto"/>
              <w:right w:val="single" w:sz="4" w:space="0" w:color="auto"/>
            </w:tcBorders>
          </w:tcPr>
          <w:p w:rsidR="00D56551" w:rsidRPr="00C75D37"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9320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Заведующий виварием, мастер участка (включая старшего), механик (гаража)</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9409</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гаража, начальник (заведующий) мастерской, начальник смены (участка), начальник цеха (участка)</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9499</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B93DCE">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2.3. Общеотраслевые должности служащих третьего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B93DCE" w:rsidRPr="005A5FD6" w:rsidTr="000600D6">
        <w:trPr>
          <w:trHeight w:val="2760"/>
        </w:trPr>
        <w:tc>
          <w:tcPr>
            <w:tcW w:w="6072" w:type="dxa"/>
            <w:tcBorders>
              <w:top w:val="single" w:sz="4" w:space="0" w:color="auto"/>
              <w:left w:val="single" w:sz="4" w:space="0" w:color="auto"/>
              <w:right w:val="single" w:sz="4" w:space="0" w:color="auto"/>
            </w:tcBorders>
          </w:tcPr>
          <w:p w:rsidR="00B93DCE" w:rsidRPr="005A5FD6" w:rsidRDefault="00B93DCE" w:rsidP="00776D70">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Архитектор, бухгалтер, бухгалтер-ревизор, документовед, инженер (всех наименований), конструктор, корректор, математик, менеджер (всех наименований), переводчик, переводчик-дактилолог, переводчик синхронный, программист, психолог, социолог, специалист по защите информации, специалист по кадрам, специалист по маркетингу, специалист по охране труда, специалист по связям с общественностью, сурдопереводчик, технолог, физиолог, электроник, экономист (всех наименований), художник, юрисконсульт</w:t>
            </w:r>
          </w:p>
        </w:tc>
        <w:tc>
          <w:tcPr>
            <w:tcW w:w="3550" w:type="dxa"/>
            <w:tcBorders>
              <w:top w:val="single" w:sz="4" w:space="0" w:color="auto"/>
              <w:left w:val="single" w:sz="4" w:space="0" w:color="auto"/>
              <w:right w:val="single" w:sz="4" w:space="0" w:color="auto"/>
            </w:tcBorders>
          </w:tcPr>
          <w:p w:rsidR="00B93DCE"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II внутридолжностная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9324</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I внутридолжностная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9416</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550"/>
      </w:tblGrid>
      <w:tr w:rsidR="00F11515" w:rsidRPr="005A5FD6" w:rsidTr="000600D6">
        <w:tc>
          <w:tcPr>
            <w:tcW w:w="6072"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50"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9508</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Главные специалисты: в отделах, отделениях, лабораториях, мастерских</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2.4. Общеотраслевые должности служащих четвертого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отдела (лаборатории, сектора)</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10703</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Главный* (диспетчер, инженер, механик, экономист, энергетик)</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10810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Директор (начальник, заведующий) филиала, другого обособленного структурного подразделения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10917</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За исключением случаев, когда должность с наименованием "главный"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«главный» возлагается на руководителя или заместителя руководителя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D56551">
        <w:tc>
          <w:tcPr>
            <w:tcW w:w="9622"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Перечень должностей работников, отнесенных к профессиональным квалификационным группам, утвержденных Приказом № 216н, Приказом № 761н:</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3.1. Должности работников учебно-вспомогательного персонала  первого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Вожатый, помощник воспитателя, секретарь учебной части, ночная няня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8961</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3.2. Должности  работников учебно-вспомогательного персонала  второго уровня</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Дежурный по режиму, младший воспитатель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195CBA"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10391</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Диспетчер образовательного учреждения; старший дежурный по режиму, руководитель кадетских групп</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10495</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3.3. Должности педагогических работников</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Инструктор по труду, инструктор по физической культуре, музыкальный руководитель, старший вожатый</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C75D37" w:rsidP="005A5FD6">
            <w:pPr>
              <w:widowControl/>
              <w:ind w:firstLine="0"/>
              <w:jc w:val="center"/>
              <w:rPr>
                <w:rFonts w:ascii="Times New Roman" w:eastAsia="Times New Roman" w:hAnsi="Times New Roman" w:cs="Times New Roman"/>
                <w:sz w:val="24"/>
                <w:szCs w:val="24"/>
              </w:rPr>
            </w:pPr>
            <w:r w:rsidRPr="00C75D37">
              <w:rPr>
                <w:rFonts w:ascii="Times New Roman" w:eastAsia="Times New Roman" w:hAnsi="Times New Roman" w:cs="Times New Roman"/>
                <w:sz w:val="24"/>
                <w:szCs w:val="24"/>
              </w:rPr>
              <w:t>15528</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Концертмейстер, педагог дополнительного образования, педагог-организатор, социальный педагог</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C75D37"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16771</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F11515">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Воспитатель, мастер производственного обучения, методист, педагог-психолог, старший педагог дополнительного образования</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C75D37"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16926</w:t>
            </w:r>
          </w:p>
        </w:tc>
      </w:tr>
      <w:tr w:rsidR="005A5FD6" w:rsidRPr="005A5FD6" w:rsidTr="00F11515">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4"/>
        <w:gridCol w:w="3338"/>
      </w:tblGrid>
      <w:tr w:rsidR="00F11515" w:rsidRPr="005A5FD6" w:rsidTr="00E5283D">
        <w:tc>
          <w:tcPr>
            <w:tcW w:w="6284"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B85C5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Преподаватель детей</w:t>
            </w:r>
            <w:r w:rsidRPr="005A5FD6">
              <w:rPr>
                <w:rFonts w:ascii="Times New Roman" w:eastAsia="Times New Roman" w:hAnsi="Times New Roman" w:cs="Times New Roman"/>
                <w:color w:val="000000"/>
                <w:sz w:val="24"/>
                <w:szCs w:val="24"/>
                <w:vertAlign w:val="superscript"/>
              </w:rPr>
              <w:t xml:space="preserve"> 1</w:t>
            </w:r>
            <w:r w:rsidRPr="005A5FD6">
              <w:rPr>
                <w:rFonts w:ascii="Times New Roman" w:eastAsia="Times New Roman" w:hAnsi="Times New Roman" w:cs="Times New Roman"/>
                <w:color w:val="000000"/>
                <w:sz w:val="24"/>
                <w:szCs w:val="24"/>
              </w:rPr>
              <w:t xml:space="preserve">, преподаватель-организатор </w:t>
            </w:r>
            <w:r w:rsidRPr="00B85C56">
              <w:rPr>
                <w:rFonts w:ascii="Times New Roman" w:eastAsia="Times New Roman" w:hAnsi="Times New Roman" w:cs="Times New Roman"/>
                <w:color w:val="000000"/>
                <w:sz w:val="24"/>
                <w:szCs w:val="24"/>
              </w:rPr>
              <w:t xml:space="preserve">основ безопасности </w:t>
            </w:r>
            <w:r w:rsidR="00B85C56" w:rsidRPr="00B85C56">
              <w:rPr>
                <w:rFonts w:ascii="Times New Roman" w:eastAsia="Times New Roman" w:hAnsi="Times New Roman" w:cs="Times New Roman"/>
                <w:color w:val="000000"/>
                <w:sz w:val="24"/>
                <w:szCs w:val="24"/>
              </w:rPr>
              <w:t>и защиты Родины</w:t>
            </w:r>
            <w:r w:rsidRPr="00B85C56">
              <w:rPr>
                <w:rFonts w:ascii="Times New Roman" w:eastAsia="Times New Roman" w:hAnsi="Times New Roman" w:cs="Times New Roman"/>
                <w:color w:val="000000"/>
                <w:sz w:val="24"/>
                <w:szCs w:val="24"/>
              </w:rPr>
              <w:t>, руководитель</w:t>
            </w:r>
            <w:r w:rsidRPr="005A5FD6">
              <w:rPr>
                <w:rFonts w:ascii="Times New Roman" w:eastAsia="Times New Roman" w:hAnsi="Times New Roman" w:cs="Times New Roman"/>
                <w:color w:val="000000"/>
                <w:sz w:val="24"/>
                <w:szCs w:val="24"/>
              </w:rPr>
              <w:t xml:space="preserve"> физического воспитания, старший воспитатель, старший методист, тьютор</w:t>
            </w:r>
            <w:r w:rsidRPr="005A5FD6">
              <w:rPr>
                <w:rFonts w:ascii="Times New Roman" w:eastAsia="Times New Roman" w:hAnsi="Times New Roman" w:cs="Times New Roman"/>
                <w:color w:val="000000"/>
                <w:sz w:val="24"/>
                <w:szCs w:val="24"/>
                <w:vertAlign w:val="superscript"/>
              </w:rPr>
              <w:t xml:space="preserve"> 2</w:t>
            </w:r>
            <w:r w:rsidRPr="005A5FD6">
              <w:rPr>
                <w:rFonts w:ascii="Times New Roman" w:eastAsia="Times New Roman" w:hAnsi="Times New Roman" w:cs="Times New Roman"/>
                <w:color w:val="000000"/>
                <w:sz w:val="24"/>
                <w:szCs w:val="24"/>
              </w:rPr>
              <w:t>, учитель, учитель-дефектолог, учитель-логопед (логопед), педагог-библиотекарь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C75D37"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17081</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 xml:space="preserve">1 </w:t>
            </w:r>
            <w:r w:rsidRPr="005A5FD6">
              <w:rPr>
                <w:rFonts w:ascii="Times New Roman" w:eastAsia="Times New Roman" w:hAnsi="Times New Roman" w:cs="Times New Roman"/>
                <w:color w:val="000000"/>
                <w:sz w:val="24"/>
                <w:szCs w:val="24"/>
              </w:rPr>
              <w:t>Кроме должностей преподавателей, отнесенных к профессорско-преподавательскому составу работников высшего и дополнительного профессионального образования.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 xml:space="preserve">2 </w:t>
            </w:r>
            <w:r w:rsidRPr="005A5FD6">
              <w:rPr>
                <w:rFonts w:ascii="Times New Roman" w:eastAsia="Times New Roman" w:hAnsi="Times New Roman" w:cs="Times New Roman"/>
                <w:color w:val="000000"/>
                <w:sz w:val="24"/>
                <w:szCs w:val="24"/>
              </w:rPr>
              <w:t>За исключением тьютеров, занятых в сфере высшего и дополнительного профессионального образования.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3.4. Должности руководителей структурных подразделений</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C8257B" w:rsidRPr="005A5FD6" w:rsidTr="00195CBA">
        <w:trPr>
          <w:trHeight w:val="1932"/>
        </w:trPr>
        <w:tc>
          <w:tcPr>
            <w:tcW w:w="6284" w:type="dxa"/>
            <w:tcBorders>
              <w:top w:val="single" w:sz="4" w:space="0" w:color="auto"/>
              <w:left w:val="single" w:sz="4" w:space="0" w:color="auto"/>
              <w:right w:val="single" w:sz="4" w:space="0" w:color="auto"/>
            </w:tcBorders>
          </w:tcPr>
          <w:p w:rsidR="00C8257B" w:rsidRPr="005A5FD6" w:rsidRDefault="00C8257B"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w:t>
            </w:r>
          </w:p>
          <w:p w:rsidR="00C8257B" w:rsidRPr="005A5FD6" w:rsidRDefault="00C8257B"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 xml:space="preserve">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w:t>
            </w:r>
            <w:r w:rsidRPr="005A5FD6">
              <w:rPr>
                <w:rFonts w:ascii="Times New Roman" w:eastAsia="Times New Roman" w:hAnsi="Times New Roman" w:cs="Times New Roman"/>
                <w:color w:val="000000"/>
                <w:sz w:val="24"/>
                <w:szCs w:val="24"/>
                <w:vertAlign w:val="superscript"/>
              </w:rPr>
              <w:t>3</w:t>
            </w:r>
          </w:p>
        </w:tc>
        <w:tc>
          <w:tcPr>
            <w:tcW w:w="3338" w:type="dxa"/>
            <w:tcBorders>
              <w:top w:val="single" w:sz="4" w:space="0" w:color="auto"/>
              <w:left w:val="single" w:sz="4" w:space="0" w:color="auto"/>
              <w:right w:val="single" w:sz="4" w:space="0" w:color="auto"/>
            </w:tcBorders>
          </w:tcPr>
          <w:p w:rsidR="00C8257B"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13240</w:t>
            </w: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3</w:t>
            </w:r>
            <w:r w:rsidRPr="005A5FD6">
              <w:rPr>
                <w:rFonts w:ascii="Times New Roman" w:eastAsia="Times New Roman" w:hAnsi="Times New Roman" w:cs="Times New Roman"/>
                <w:color w:val="000000"/>
                <w:sz w:val="24"/>
                <w:szCs w:val="24"/>
              </w:rPr>
              <w:t xml:space="preserve"> Кроме должностей руководителей структурных подразделений, отнесенных ко 2 квалификационному уровню.</w:t>
            </w:r>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p>
        </w:tc>
      </w:tr>
      <w:tr w:rsidR="00E5283D" w:rsidRPr="005A5FD6" w:rsidTr="00EF4B69">
        <w:trPr>
          <w:trHeight w:val="2760"/>
        </w:trPr>
        <w:tc>
          <w:tcPr>
            <w:tcW w:w="6284" w:type="dxa"/>
            <w:tcBorders>
              <w:top w:val="single" w:sz="4" w:space="0" w:color="auto"/>
              <w:left w:val="single" w:sz="4" w:space="0" w:color="auto"/>
              <w:right w:val="single" w:sz="4" w:space="0" w:color="auto"/>
            </w:tcBorders>
          </w:tcPr>
          <w:p w:rsidR="00E5283D" w:rsidRPr="005A5FD6" w:rsidRDefault="00E5283D"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 xml:space="preserve">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w:t>
            </w:r>
          </w:p>
          <w:p w:rsidR="00E5283D" w:rsidRPr="005A5FD6" w:rsidRDefault="00E5283D"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 xml:space="preserve">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w:t>
            </w:r>
            <w:r w:rsidRPr="005A5FD6">
              <w:rPr>
                <w:rFonts w:ascii="Times New Roman" w:eastAsia="Times New Roman" w:hAnsi="Times New Roman" w:cs="Times New Roman"/>
                <w:color w:val="000000"/>
                <w:sz w:val="24"/>
                <w:szCs w:val="24"/>
                <w:vertAlign w:val="superscript"/>
              </w:rPr>
              <w:t>4</w:t>
            </w:r>
          </w:p>
        </w:tc>
        <w:tc>
          <w:tcPr>
            <w:tcW w:w="3338" w:type="dxa"/>
            <w:tcBorders>
              <w:top w:val="single" w:sz="4" w:space="0" w:color="auto"/>
              <w:left w:val="single" w:sz="4" w:space="0" w:color="auto"/>
              <w:right w:val="single" w:sz="4" w:space="0" w:color="auto"/>
            </w:tcBorders>
          </w:tcPr>
          <w:p w:rsidR="00E5283D" w:rsidRPr="005A5FD6" w:rsidRDefault="00195CBA"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14564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4</w:t>
            </w:r>
            <w:r w:rsidRPr="005A5FD6">
              <w:rPr>
                <w:rFonts w:ascii="Times New Roman" w:eastAsia="Times New Roman" w:hAnsi="Times New Roman" w:cs="Times New Roman"/>
                <w:color w:val="000000"/>
                <w:sz w:val="24"/>
                <w:szCs w:val="24"/>
              </w:rPr>
              <w:t xml:space="preserve"> Кроме должностей руководителей структурных подразделений, отнесенных к 3 квалификационному уровню.</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(заведующий, директор, руководитель, управляющий) обособленного структурного подразделения образовательного учреждения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195CBA"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15226</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Перечень должностей работников, отнесенных к профессиональным квалификационным группам по занимаемым должностям работников, реализующих образовательные программы в области физической культуры и спорта (должности тренера-преподавателя, инструктора-методиста, старшего инструктора-методиста, старшего тренера-преподавателя, хореографа), утвержденных Приказом № 216н, Приказом № 761н: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4.1. Должности работников в области физической культуры и спорта  второго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bl>
    <w:p w:rsidR="00C8257B" w:rsidRDefault="00C825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4"/>
        <w:gridCol w:w="3338"/>
      </w:tblGrid>
      <w:tr w:rsidR="00F11515" w:rsidRPr="005A5FD6" w:rsidTr="00E5283D">
        <w:tc>
          <w:tcPr>
            <w:tcW w:w="6284"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 хореограф</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9004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Специалист по подготовке спортивного инвентаря, тренер-консультант,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9956</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4.2. Должности педагогических работников в области физической культуры и спорта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Тренер-преподаватель, инструктор-методист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12150</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Старший тренер-преподаватель, старший инструктор-методист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12263</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Перечень  должностей работников, отнесенных к профессиональным квалификационным группам должностей медицинских работников, утвержденных Приказом № 526, Приказ № 541н: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5.1. Медицинский и фармацевтический персонал первого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Санитарка, санитарка (мойщица)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11121</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5.1. Средний медицинский и фармацевтический персонал</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Инструктор по гигиеническому воспитанию, инструктор по лечебной физкультуре</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12700</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Лаборант, медицинская сестра диетическая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12827</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Медицинская сестра, медицинская сестра по физиотерапии, медицинская сестра по массажу</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12954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Медицинская сестра процедурной, медицинская сестра врача общей практики</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13081</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Старшая медицинская сестра </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13208</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5.2. Врачи и провизоры</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Врач-стажер, провизор-стажер</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15989</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Врачи-специалисты </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D529C8">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17588</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 Перечень  должностей работников, отнесенных к профессиональным квалификационным группам должностей культуры, искусства и кинемат</w:t>
            </w:r>
            <w:r w:rsidR="00E5283D">
              <w:rPr>
                <w:rFonts w:ascii="Times New Roman" w:eastAsia="Times New Roman" w:hAnsi="Times New Roman" w:cs="Times New Roman"/>
                <w:sz w:val="24"/>
                <w:szCs w:val="24"/>
              </w:rPr>
              <w:t xml:space="preserve">ографии, утвержденных Приказом </w:t>
            </w:r>
            <w:r w:rsidRPr="005A5FD6">
              <w:rPr>
                <w:rFonts w:ascii="Times New Roman" w:eastAsia="Times New Roman" w:hAnsi="Times New Roman" w:cs="Times New Roman"/>
                <w:sz w:val="24"/>
                <w:szCs w:val="24"/>
              </w:rPr>
              <w:t>№ 121н, Приказ № 570н, Приказом № 251н: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6.1. Профессии рабочих культуры, искусства и кинематографии первого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7"/>
        <w:gridCol w:w="7"/>
        <w:gridCol w:w="3338"/>
      </w:tblGrid>
      <w:tr w:rsidR="00F11515"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Осветитель, киномеханик, машинист сцены, монтировщик сцены, столяр по изготовлению декораций</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8446</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6.2. Должности работников культуры, искусства и кинематографии среднего звена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Аккомпаниатор, культорганизатор</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10391</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6.3. Должности работников культуры, искусства и кинематографии ведущего звена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 аккомпаниатор-концертмейстер, библиотекарь, специалист по фольклору, специалист по жанрам творчества, кинооператор, звукооператор, монтажер</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D529C8"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11893</w:t>
            </w:r>
          </w:p>
        </w:tc>
      </w:tr>
      <w:tr w:rsidR="005A5FD6" w:rsidRPr="005A5FD6" w:rsidTr="00E5283D">
        <w:tc>
          <w:tcPr>
            <w:tcW w:w="9622" w:type="dxa"/>
            <w:gridSpan w:val="3"/>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7. Перечень  должностей работников, не вошедших в профессиональные квалификационные группы, утвержденных Приказом № 625н, Приказ № 351н, Приказом № 53н:</w:t>
            </w:r>
            <w:r w:rsidRPr="005A5FD6">
              <w:rPr>
                <w:rFonts w:ascii="Times New Roman" w:eastAsia="Times New Roman" w:hAnsi="Times New Roman" w:cs="Times New Roman"/>
                <w:sz w:val="24"/>
                <w:szCs w:val="24"/>
              </w:rPr>
              <w:tab/>
            </w:r>
          </w:p>
        </w:tc>
      </w:tr>
      <w:tr w:rsidR="00D529C8" w:rsidRPr="00D529C8"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Ассистент (помощник) по оказанию технической помощи инвалидам и лицам с ограниченными возможностями здоровья, специалист, специалист по закупкам, аналитик</w:t>
            </w:r>
          </w:p>
        </w:tc>
        <w:tc>
          <w:tcPr>
            <w:tcW w:w="3338" w:type="dxa"/>
            <w:tcBorders>
              <w:top w:val="single" w:sz="4" w:space="0" w:color="auto"/>
              <w:left w:val="single" w:sz="4" w:space="0" w:color="auto"/>
              <w:bottom w:val="single" w:sz="4" w:space="0" w:color="auto"/>
              <w:right w:val="single" w:sz="4" w:space="0" w:color="auto"/>
            </w:tcBorders>
          </w:tcPr>
          <w:p w:rsidR="005A5FD6" w:rsidRPr="00D529C8" w:rsidRDefault="008E3762"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29C8" w:rsidRPr="00D529C8"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Старший специалист, старший специалист по закупкам</w:t>
            </w:r>
          </w:p>
        </w:tc>
        <w:tc>
          <w:tcPr>
            <w:tcW w:w="3338" w:type="dxa"/>
            <w:tcBorders>
              <w:top w:val="single" w:sz="4" w:space="0" w:color="auto"/>
              <w:left w:val="single" w:sz="4" w:space="0" w:color="auto"/>
              <w:bottom w:val="single" w:sz="4" w:space="0" w:color="auto"/>
              <w:right w:val="single" w:sz="4" w:space="0" w:color="auto"/>
            </w:tcBorders>
          </w:tcPr>
          <w:p w:rsidR="005A5FD6" w:rsidRPr="00D529C8" w:rsidRDefault="008E3762"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9323</w:t>
            </w:r>
          </w:p>
        </w:tc>
      </w:tr>
      <w:tr w:rsidR="00D529C8" w:rsidRPr="00D529C8"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Ведущий специалист</w:t>
            </w:r>
          </w:p>
        </w:tc>
        <w:tc>
          <w:tcPr>
            <w:tcW w:w="3338" w:type="dxa"/>
            <w:tcBorders>
              <w:top w:val="single" w:sz="4" w:space="0" w:color="auto"/>
              <w:left w:val="single" w:sz="4" w:space="0" w:color="auto"/>
              <w:bottom w:val="single" w:sz="4" w:space="0" w:color="auto"/>
              <w:right w:val="single" w:sz="4" w:space="0" w:color="auto"/>
            </w:tcBorders>
          </w:tcPr>
          <w:p w:rsidR="005A5FD6" w:rsidRPr="00D529C8" w:rsidRDefault="008E3762" w:rsidP="00EF4B69">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9508</w:t>
            </w:r>
          </w:p>
        </w:tc>
      </w:tr>
      <w:tr w:rsidR="00D529C8" w:rsidRPr="00D529C8"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Главный специалист</w:t>
            </w:r>
          </w:p>
        </w:tc>
        <w:tc>
          <w:tcPr>
            <w:tcW w:w="3338" w:type="dxa"/>
            <w:tcBorders>
              <w:top w:val="single" w:sz="4" w:space="0" w:color="auto"/>
              <w:left w:val="single" w:sz="4" w:space="0" w:color="auto"/>
              <w:bottom w:val="single" w:sz="4" w:space="0" w:color="auto"/>
              <w:right w:val="single" w:sz="4" w:space="0" w:color="auto"/>
            </w:tcBorders>
          </w:tcPr>
          <w:p w:rsidR="005A5FD6" w:rsidRPr="00D529C8" w:rsidRDefault="008E3762"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9600</w:t>
            </w:r>
          </w:p>
        </w:tc>
      </w:tr>
      <w:tr w:rsidR="00D529C8" w:rsidRPr="00D529C8"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Контрактный управляющий, системный администратор</w:t>
            </w:r>
          </w:p>
        </w:tc>
        <w:tc>
          <w:tcPr>
            <w:tcW w:w="3338" w:type="dxa"/>
            <w:tcBorders>
              <w:top w:val="single" w:sz="4" w:space="0" w:color="auto"/>
              <w:left w:val="single" w:sz="4" w:space="0" w:color="auto"/>
              <w:bottom w:val="single" w:sz="4" w:space="0" w:color="auto"/>
              <w:right w:val="single" w:sz="4" w:space="0" w:color="auto"/>
            </w:tcBorders>
          </w:tcPr>
          <w:p w:rsidR="005A5FD6" w:rsidRPr="00D529C8" w:rsidRDefault="008E3762"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14003</w:t>
            </w:r>
          </w:p>
        </w:tc>
      </w:tr>
      <w:tr w:rsidR="00D529C8" w:rsidRPr="00D529C8" w:rsidTr="00DC6C8C">
        <w:tc>
          <w:tcPr>
            <w:tcW w:w="6277"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3345" w:type="dxa"/>
            <w:gridSpan w:val="2"/>
            <w:tcBorders>
              <w:top w:val="single" w:sz="4" w:space="0" w:color="auto"/>
              <w:left w:val="single" w:sz="4" w:space="0" w:color="auto"/>
              <w:bottom w:val="single" w:sz="4" w:space="0" w:color="auto"/>
              <w:right w:val="single" w:sz="4" w:space="0" w:color="auto"/>
            </w:tcBorders>
          </w:tcPr>
          <w:p w:rsidR="005A5FD6" w:rsidRPr="00D529C8" w:rsidRDefault="00D529C8" w:rsidP="005A5FD6">
            <w:pPr>
              <w:widowControl/>
              <w:ind w:firstLine="0"/>
              <w:jc w:val="center"/>
              <w:rPr>
                <w:rFonts w:ascii="Times New Roman" w:eastAsia="Times New Roman" w:hAnsi="Times New Roman" w:cs="Times New Roman"/>
                <w:sz w:val="24"/>
                <w:szCs w:val="24"/>
              </w:rPr>
            </w:pPr>
            <w:r w:rsidRPr="00D529C8">
              <w:rPr>
                <w:rFonts w:ascii="Times New Roman" w:eastAsia="Times New Roman" w:hAnsi="Times New Roman" w:cs="Times New Roman"/>
                <w:sz w:val="24"/>
                <w:szCs w:val="24"/>
              </w:rPr>
              <w:t>16926</w:t>
            </w:r>
          </w:p>
        </w:tc>
      </w:tr>
      <w:tr w:rsidR="00D529C8" w:rsidRPr="00D529C8" w:rsidTr="00DC6C8C">
        <w:tc>
          <w:tcPr>
            <w:tcW w:w="6277"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отдела, руководитель структурного подразделения</w:t>
            </w:r>
          </w:p>
        </w:tc>
        <w:tc>
          <w:tcPr>
            <w:tcW w:w="3345" w:type="dxa"/>
            <w:gridSpan w:val="2"/>
            <w:tcBorders>
              <w:top w:val="single" w:sz="4" w:space="0" w:color="auto"/>
              <w:left w:val="single" w:sz="4" w:space="0" w:color="auto"/>
              <w:bottom w:val="single" w:sz="4" w:space="0" w:color="auto"/>
              <w:right w:val="single" w:sz="4" w:space="0" w:color="auto"/>
            </w:tcBorders>
          </w:tcPr>
          <w:p w:rsidR="005A5FD6" w:rsidRPr="00D529C8" w:rsidRDefault="008E3762" w:rsidP="00D26FA4">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14564</w:t>
            </w:r>
          </w:p>
        </w:tc>
      </w:tr>
    </w:tbl>
    <w:p w:rsidR="005A5FD6" w:rsidRPr="00652FB4" w:rsidRDefault="00652FB4" w:rsidP="005A5FD6">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652FB4">
        <w:rPr>
          <w:rFonts w:ascii="Times New Roman" w:eastAsia="Times New Roman" w:hAnsi="Times New Roman" w:cs="Times New Roman"/>
          <w:sz w:val="28"/>
          <w:szCs w:val="28"/>
        </w:rPr>
        <w:t>».</w:t>
      </w:r>
    </w:p>
    <w:p w:rsidR="005A5FD6" w:rsidRDefault="005A5FD6" w:rsidP="005A5FD6">
      <w:pPr>
        <w:widowControl/>
        <w:ind w:firstLine="0"/>
        <w:jc w:val="left"/>
        <w:rPr>
          <w:rFonts w:ascii="Times New Roman" w:eastAsia="Times New Roman" w:hAnsi="Times New Roman" w:cs="Times New Roman"/>
          <w:sz w:val="20"/>
          <w:szCs w:val="20"/>
        </w:rPr>
      </w:pPr>
    </w:p>
    <w:p w:rsidR="00652FB4" w:rsidRPr="005A5FD6" w:rsidRDefault="00652FB4" w:rsidP="005A5FD6">
      <w:pPr>
        <w:widowControl/>
        <w:ind w:firstLine="0"/>
        <w:jc w:val="left"/>
        <w:rPr>
          <w:rFonts w:ascii="Times New Roman" w:eastAsia="Times New Roman" w:hAnsi="Times New Roman" w:cs="Times New Roman"/>
          <w:sz w:val="20"/>
          <w:szCs w:val="20"/>
        </w:rPr>
      </w:pPr>
    </w:p>
    <w:p w:rsidR="003B1C87" w:rsidRPr="00305F23"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 xml:space="preserve">Заместитель главы </w:t>
      </w:r>
    </w:p>
    <w:p w:rsidR="003B1C87" w:rsidRPr="00305F23"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 xml:space="preserve">муниципального образования </w:t>
      </w:r>
    </w:p>
    <w:p w:rsidR="003B1C87"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Темрюкский район                                                                                 О.В. Дяденко</w:t>
      </w:r>
    </w:p>
    <w:p w:rsidR="00026501" w:rsidRDefault="00026501" w:rsidP="00134E73">
      <w:pPr>
        <w:pBdr>
          <w:top w:val="nil"/>
          <w:left w:val="nil"/>
          <w:bottom w:val="nil"/>
          <w:right w:val="nil"/>
          <w:between w:val="nil"/>
        </w:pBdr>
        <w:spacing w:line="276" w:lineRule="auto"/>
        <w:ind w:firstLine="0"/>
        <w:jc w:val="left"/>
        <w:rPr>
          <w:rFonts w:ascii="Times New Roman" w:eastAsia="Times New Roman" w:hAnsi="Times New Roman" w:cs="Times New Roman"/>
          <w:sz w:val="28"/>
          <w:szCs w:val="28"/>
        </w:rPr>
      </w:pPr>
    </w:p>
    <w:sectPr w:rsidR="00026501">
      <w:headerReference w:type="default" r:id="rId8"/>
      <w:pgSz w:w="11900" w:h="16800"/>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CBA" w:rsidRDefault="00195CBA">
      <w:r>
        <w:separator/>
      </w:r>
    </w:p>
  </w:endnote>
  <w:endnote w:type="continuationSeparator" w:id="0">
    <w:p w:rsidR="00195CBA" w:rsidRDefault="0019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CBA" w:rsidRDefault="00195CBA">
      <w:r>
        <w:separator/>
      </w:r>
    </w:p>
  </w:footnote>
  <w:footnote w:type="continuationSeparator" w:id="0">
    <w:p w:rsidR="00195CBA" w:rsidRDefault="00195C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BA" w:rsidRDefault="00195CBA">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456F32">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728C"/>
    <w:multiLevelType w:val="hybridMultilevel"/>
    <w:tmpl w:val="E566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501"/>
    <w:rsid w:val="000046D0"/>
    <w:rsid w:val="000206F7"/>
    <w:rsid w:val="0002143C"/>
    <w:rsid w:val="00026501"/>
    <w:rsid w:val="00032E4C"/>
    <w:rsid w:val="00035197"/>
    <w:rsid w:val="000600D6"/>
    <w:rsid w:val="00095E7E"/>
    <w:rsid w:val="000A2ADE"/>
    <w:rsid w:val="000C6E0E"/>
    <w:rsid w:val="000E412D"/>
    <w:rsid w:val="000F4905"/>
    <w:rsid w:val="000F65E3"/>
    <w:rsid w:val="0011646E"/>
    <w:rsid w:val="00134A23"/>
    <w:rsid w:val="00134E73"/>
    <w:rsid w:val="00162841"/>
    <w:rsid w:val="00195CBA"/>
    <w:rsid w:val="001A30B2"/>
    <w:rsid w:val="001B6A01"/>
    <w:rsid w:val="001F09C1"/>
    <w:rsid w:val="001F6A56"/>
    <w:rsid w:val="001F74EC"/>
    <w:rsid w:val="00210249"/>
    <w:rsid w:val="002423E2"/>
    <w:rsid w:val="002802E8"/>
    <w:rsid w:val="00294639"/>
    <w:rsid w:val="002967CD"/>
    <w:rsid w:val="002B5AE5"/>
    <w:rsid w:val="002C13F3"/>
    <w:rsid w:val="002D6563"/>
    <w:rsid w:val="002E6C0D"/>
    <w:rsid w:val="00302F75"/>
    <w:rsid w:val="00305F23"/>
    <w:rsid w:val="00313294"/>
    <w:rsid w:val="00336E0B"/>
    <w:rsid w:val="003739A5"/>
    <w:rsid w:val="003B05A3"/>
    <w:rsid w:val="003B1C87"/>
    <w:rsid w:val="003C6598"/>
    <w:rsid w:val="003D793D"/>
    <w:rsid w:val="003E1A89"/>
    <w:rsid w:val="0040261B"/>
    <w:rsid w:val="00442C39"/>
    <w:rsid w:val="00453DE1"/>
    <w:rsid w:val="00455111"/>
    <w:rsid w:val="00456F32"/>
    <w:rsid w:val="004877B7"/>
    <w:rsid w:val="00493D71"/>
    <w:rsid w:val="00495F77"/>
    <w:rsid w:val="004B49CA"/>
    <w:rsid w:val="004D2998"/>
    <w:rsid w:val="004D535F"/>
    <w:rsid w:val="004E14F9"/>
    <w:rsid w:val="004F3E97"/>
    <w:rsid w:val="00513102"/>
    <w:rsid w:val="0052152B"/>
    <w:rsid w:val="00523AC3"/>
    <w:rsid w:val="005A5FD6"/>
    <w:rsid w:val="005B0BDC"/>
    <w:rsid w:val="00652FB4"/>
    <w:rsid w:val="00653002"/>
    <w:rsid w:val="006611A9"/>
    <w:rsid w:val="00663FE9"/>
    <w:rsid w:val="00666820"/>
    <w:rsid w:val="00666A8D"/>
    <w:rsid w:val="0066792E"/>
    <w:rsid w:val="00675B4C"/>
    <w:rsid w:val="00675C17"/>
    <w:rsid w:val="0068340E"/>
    <w:rsid w:val="006B06B6"/>
    <w:rsid w:val="006D3233"/>
    <w:rsid w:val="006E380C"/>
    <w:rsid w:val="0071012E"/>
    <w:rsid w:val="007202ED"/>
    <w:rsid w:val="00732EBD"/>
    <w:rsid w:val="007461D7"/>
    <w:rsid w:val="0076143C"/>
    <w:rsid w:val="00764C16"/>
    <w:rsid w:val="00776D70"/>
    <w:rsid w:val="00782CBF"/>
    <w:rsid w:val="007C42E8"/>
    <w:rsid w:val="007C5720"/>
    <w:rsid w:val="007E5044"/>
    <w:rsid w:val="00812989"/>
    <w:rsid w:val="00847722"/>
    <w:rsid w:val="00871BF6"/>
    <w:rsid w:val="0087552A"/>
    <w:rsid w:val="008E3762"/>
    <w:rsid w:val="008F5250"/>
    <w:rsid w:val="00917ED6"/>
    <w:rsid w:val="009226C9"/>
    <w:rsid w:val="00926FC9"/>
    <w:rsid w:val="00950C35"/>
    <w:rsid w:val="009C29A9"/>
    <w:rsid w:val="009D3D0D"/>
    <w:rsid w:val="009F4540"/>
    <w:rsid w:val="00A135DF"/>
    <w:rsid w:val="00A17102"/>
    <w:rsid w:val="00A73805"/>
    <w:rsid w:val="00A83D34"/>
    <w:rsid w:val="00A83D39"/>
    <w:rsid w:val="00A90596"/>
    <w:rsid w:val="00AA1053"/>
    <w:rsid w:val="00AB5579"/>
    <w:rsid w:val="00AC27EB"/>
    <w:rsid w:val="00AE2FBD"/>
    <w:rsid w:val="00AE4B4A"/>
    <w:rsid w:val="00AF2336"/>
    <w:rsid w:val="00B0474F"/>
    <w:rsid w:val="00B16C63"/>
    <w:rsid w:val="00B2155B"/>
    <w:rsid w:val="00B32B6E"/>
    <w:rsid w:val="00B604C8"/>
    <w:rsid w:val="00B76CE7"/>
    <w:rsid w:val="00B85C56"/>
    <w:rsid w:val="00B93DCE"/>
    <w:rsid w:val="00BA177E"/>
    <w:rsid w:val="00BA41F7"/>
    <w:rsid w:val="00BC163A"/>
    <w:rsid w:val="00BF56C7"/>
    <w:rsid w:val="00C205BE"/>
    <w:rsid w:val="00C22125"/>
    <w:rsid w:val="00C51095"/>
    <w:rsid w:val="00C70EE1"/>
    <w:rsid w:val="00C75D37"/>
    <w:rsid w:val="00C77FED"/>
    <w:rsid w:val="00C8257B"/>
    <w:rsid w:val="00C87A9E"/>
    <w:rsid w:val="00C94132"/>
    <w:rsid w:val="00C948AD"/>
    <w:rsid w:val="00CA0578"/>
    <w:rsid w:val="00CF74D5"/>
    <w:rsid w:val="00D26C61"/>
    <w:rsid w:val="00D26FA4"/>
    <w:rsid w:val="00D331E7"/>
    <w:rsid w:val="00D337D4"/>
    <w:rsid w:val="00D47F74"/>
    <w:rsid w:val="00D529C8"/>
    <w:rsid w:val="00D56551"/>
    <w:rsid w:val="00DA30DC"/>
    <w:rsid w:val="00DB736D"/>
    <w:rsid w:val="00DC6C8C"/>
    <w:rsid w:val="00E12D58"/>
    <w:rsid w:val="00E21EB6"/>
    <w:rsid w:val="00E23706"/>
    <w:rsid w:val="00E307EB"/>
    <w:rsid w:val="00E30FA4"/>
    <w:rsid w:val="00E5283D"/>
    <w:rsid w:val="00E842BD"/>
    <w:rsid w:val="00E84D1C"/>
    <w:rsid w:val="00E960F7"/>
    <w:rsid w:val="00EA3CCD"/>
    <w:rsid w:val="00EC5BAB"/>
    <w:rsid w:val="00EF4B69"/>
    <w:rsid w:val="00EF4D8C"/>
    <w:rsid w:val="00F11515"/>
    <w:rsid w:val="00F26585"/>
    <w:rsid w:val="00F96A86"/>
    <w:rsid w:val="00FB28C2"/>
    <w:rsid w:val="00FD6442"/>
    <w:rsid w:val="00FE442E"/>
    <w:rsid w:val="00FE5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32B11-9F74-4A14-BB3E-40D49CFD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widowControl w:val="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ind w:firstLine="0"/>
      <w:jc w:val="center"/>
      <w:outlineLvl w:val="0"/>
    </w:pPr>
    <w:rPr>
      <w:b/>
      <w:color w:val="26282F"/>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top w:w="57" w:type="dxa"/>
        <w:left w:w="62" w:type="dxa"/>
        <w:bottom w:w="57" w:type="dxa"/>
        <w:right w:w="62" w:type="dxa"/>
      </w:tblCellMar>
    </w:tblPr>
  </w:style>
  <w:style w:type="table" w:customStyle="1" w:styleId="aff">
    <w:basedOn w:val="TableNormal"/>
    <w:tblPr>
      <w:tblStyleRowBandSize w:val="1"/>
      <w:tblStyleColBandSize w:val="1"/>
      <w:tblCellMar>
        <w:top w:w="57" w:type="dxa"/>
        <w:left w:w="62" w:type="dxa"/>
        <w:bottom w:w="57" w:type="dxa"/>
        <w:right w:w="62" w:type="dxa"/>
      </w:tblCellMar>
    </w:tblPr>
  </w:style>
  <w:style w:type="table" w:customStyle="1" w:styleId="aff0">
    <w:basedOn w:val="TableNormal"/>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top w:w="28" w:type="dxa"/>
        <w:left w:w="62" w:type="dxa"/>
        <w:bottom w:w="28" w:type="dxa"/>
        <w:right w:w="62" w:type="dxa"/>
      </w:tblCellMar>
    </w:tblPr>
  </w:style>
  <w:style w:type="table" w:customStyle="1" w:styleId="aff2">
    <w:basedOn w:val="TableNormal"/>
    <w:tblPr>
      <w:tblStyleRowBandSize w:val="1"/>
      <w:tblStyleColBandSize w:val="1"/>
      <w:tblCellMar>
        <w:top w:w="28" w:type="dxa"/>
        <w:left w:w="62" w:type="dxa"/>
        <w:bottom w:w="28" w:type="dxa"/>
        <w:right w:w="62" w:type="dxa"/>
      </w:tblCellMar>
    </w:tblPr>
  </w:style>
  <w:style w:type="table" w:customStyle="1" w:styleId="aff3">
    <w:basedOn w:val="TableNormal"/>
    <w:tblPr>
      <w:tblStyleRowBandSize w:val="1"/>
      <w:tblStyleColBandSize w:val="1"/>
      <w:tblCellMar>
        <w:left w:w="108" w:type="dxa"/>
        <w:right w:w="108" w:type="dxa"/>
      </w:tblCellMar>
    </w:tblPr>
  </w:style>
  <w:style w:type="table" w:customStyle="1" w:styleId="aff4">
    <w:basedOn w:val="TableNormal"/>
    <w:tblPr>
      <w:tblStyleRowBandSize w:val="1"/>
      <w:tblStyleColBandSize w:val="1"/>
      <w:tblCellMar>
        <w:top w:w="28" w:type="dxa"/>
        <w:left w:w="62" w:type="dxa"/>
        <w:bottom w:w="28" w:type="dxa"/>
        <w:right w:w="62" w:type="dxa"/>
      </w:tblCellMar>
    </w:tblPr>
  </w:style>
  <w:style w:type="table" w:customStyle="1" w:styleId="aff5">
    <w:basedOn w:val="TableNormal"/>
    <w:tblPr>
      <w:tblStyleRowBandSize w:val="1"/>
      <w:tblStyleColBandSize w:val="1"/>
      <w:tblCellMar>
        <w:top w:w="28" w:type="dxa"/>
        <w:left w:w="62" w:type="dxa"/>
        <w:bottom w:w="28" w:type="dxa"/>
        <w:right w:w="62" w:type="dxa"/>
      </w:tblCellMar>
    </w:tbl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8" w:type="dxa"/>
        <w:right w:w="108" w:type="dxa"/>
      </w:tblCellMar>
    </w:tblPr>
  </w:style>
  <w:style w:type="table" w:customStyle="1" w:styleId="affd">
    <w:basedOn w:val="TableNormal"/>
    <w:tblPr>
      <w:tblStyleRowBandSize w:val="1"/>
      <w:tblStyleColBandSize w:val="1"/>
      <w:tblCellMar>
        <w:left w:w="108" w:type="dxa"/>
        <w:right w:w="108" w:type="dxa"/>
      </w:tblCellMar>
    </w:tblPr>
  </w:style>
  <w:style w:type="paragraph" w:styleId="affe">
    <w:name w:val="Balloon Text"/>
    <w:basedOn w:val="a"/>
    <w:link w:val="afff"/>
    <w:uiPriority w:val="99"/>
    <w:semiHidden/>
    <w:unhideWhenUsed/>
    <w:rsid w:val="0087552A"/>
    <w:rPr>
      <w:rFonts w:ascii="Tahoma" w:hAnsi="Tahoma" w:cs="Tahoma"/>
      <w:sz w:val="16"/>
      <w:szCs w:val="16"/>
    </w:rPr>
  </w:style>
  <w:style w:type="character" w:customStyle="1" w:styleId="afff">
    <w:name w:val="Текст выноски Знак"/>
    <w:basedOn w:val="a0"/>
    <w:link w:val="affe"/>
    <w:uiPriority w:val="99"/>
    <w:semiHidden/>
    <w:rsid w:val="00875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212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D3BB3-B199-45E1-8333-C45A8E75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3086</Words>
  <Characters>17594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Oleynik</cp:lastModifiedBy>
  <cp:revision>2</cp:revision>
  <cp:lastPrinted>2025-02-06T08:13:00Z</cp:lastPrinted>
  <dcterms:created xsi:type="dcterms:W3CDTF">2025-02-12T11:17:00Z</dcterms:created>
  <dcterms:modified xsi:type="dcterms:W3CDTF">2025-02-12T11:17:00Z</dcterms:modified>
</cp:coreProperties>
</file>